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1" w:rsidRPr="00A14A11" w:rsidRDefault="00A14A11" w:rsidP="00A14A11">
      <w:pPr>
        <w:pStyle w:val="Default"/>
        <w:jc w:val="center"/>
      </w:pPr>
      <w:r w:rsidRPr="00A14A11">
        <w:t>SILVER BROOK TOWNSHIP</w:t>
      </w:r>
    </w:p>
    <w:p w:rsidR="00A14A11" w:rsidRPr="00A14A11" w:rsidRDefault="00A14A11" w:rsidP="00A14A11">
      <w:pPr>
        <w:pStyle w:val="Default"/>
        <w:jc w:val="center"/>
      </w:pPr>
      <w:r w:rsidRPr="00A14A11">
        <w:t>BOARD OF EQUALIZATION AGENDA</w:t>
      </w:r>
    </w:p>
    <w:p w:rsidR="00A14A11" w:rsidRDefault="009260AC" w:rsidP="00A14A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Wednesday, April 3, 2024, 2:0</w:t>
      </w:r>
      <w:r w:rsidR="00A14A11">
        <w:rPr>
          <w:sz w:val="23"/>
          <w:szCs w:val="23"/>
        </w:rPr>
        <w:t>0 PM</w:t>
      </w:r>
    </w:p>
    <w:p w:rsidR="00A14A11" w:rsidRDefault="00A14A11" w:rsidP="00A14A11">
      <w:pPr>
        <w:pStyle w:val="Default"/>
        <w:jc w:val="center"/>
        <w:rPr>
          <w:sz w:val="23"/>
          <w:szCs w:val="23"/>
        </w:rPr>
      </w:pPr>
    </w:p>
    <w:p w:rsidR="00A14A11" w:rsidRPr="00A14A11" w:rsidRDefault="00A14A11" w:rsidP="00A14A11">
      <w:pPr>
        <w:pStyle w:val="Default"/>
        <w:spacing w:after="303"/>
      </w:pPr>
      <w:r w:rsidRPr="00A14A11">
        <w:t xml:space="preserve">1. Call to Order/Pledge of Allegiance </w:t>
      </w:r>
    </w:p>
    <w:p w:rsidR="00A14A11" w:rsidRPr="00A14A11" w:rsidRDefault="00A14A11" w:rsidP="00A14A11">
      <w:pPr>
        <w:pStyle w:val="Default"/>
        <w:spacing w:after="303"/>
      </w:pPr>
      <w:r w:rsidRPr="00A14A11">
        <w:t xml:space="preserve">2. Outline of Meeting Procedure by Chairman </w:t>
      </w:r>
    </w:p>
    <w:p w:rsidR="00A14A11" w:rsidRPr="00A14A11" w:rsidRDefault="00A14A11" w:rsidP="00A14A11">
      <w:pPr>
        <w:pStyle w:val="Default"/>
        <w:spacing w:after="303"/>
        <w:ind w:firstLine="720"/>
      </w:pPr>
      <w:r w:rsidRPr="00A14A11">
        <w:t xml:space="preserve">a. Purpose of the Meeting </w:t>
      </w:r>
    </w:p>
    <w:p w:rsidR="00A14A11" w:rsidRPr="00A14A11" w:rsidRDefault="00A14A11" w:rsidP="00A14A11">
      <w:pPr>
        <w:pStyle w:val="Default"/>
        <w:spacing w:after="303"/>
        <w:ind w:left="720"/>
      </w:pPr>
      <w:r w:rsidRPr="00A14A11">
        <w:t xml:space="preserve">b. Explanation of Order of Appeals and Expectations from Appellants </w:t>
      </w:r>
    </w:p>
    <w:p w:rsidR="00A14A11" w:rsidRPr="00A14A11" w:rsidRDefault="00A14A11" w:rsidP="00A14A11">
      <w:pPr>
        <w:pStyle w:val="Default"/>
        <w:spacing w:after="303"/>
        <w:ind w:firstLine="720"/>
      </w:pPr>
      <w:r w:rsidRPr="00A14A11">
        <w:t xml:space="preserve">c. Outline of Board’s Procedures for Decision </w:t>
      </w:r>
    </w:p>
    <w:p w:rsidR="00A14A11" w:rsidRPr="00A14A11" w:rsidRDefault="00A14A11" w:rsidP="00A14A11">
      <w:pPr>
        <w:pStyle w:val="Default"/>
        <w:spacing w:after="303"/>
      </w:pPr>
      <w:r w:rsidRPr="00A14A11">
        <w:t xml:space="preserve">3. Report by County Assessor </w:t>
      </w:r>
    </w:p>
    <w:p w:rsidR="00A14A11" w:rsidRPr="00A14A11" w:rsidRDefault="00A14A11" w:rsidP="00A14A11">
      <w:pPr>
        <w:pStyle w:val="Default"/>
        <w:spacing w:after="303"/>
      </w:pPr>
      <w:r w:rsidRPr="00A14A11">
        <w:t xml:space="preserve">4. Individual Appeals: IN ORDER ON SIGN-IN SHEET </w:t>
      </w:r>
    </w:p>
    <w:p w:rsidR="00A14A11" w:rsidRPr="00A14A11" w:rsidRDefault="00A14A11" w:rsidP="00A14A11">
      <w:pPr>
        <w:pStyle w:val="Default"/>
        <w:spacing w:after="303"/>
      </w:pPr>
      <w:r w:rsidRPr="00A14A11">
        <w:t xml:space="preserve">5. AFTER ALL APPEALS ARE HEARD: Board Review: Decision Options Are: </w:t>
      </w:r>
    </w:p>
    <w:p w:rsidR="00A14A11" w:rsidRPr="00A14A11" w:rsidRDefault="00A14A11" w:rsidP="00A14A11">
      <w:pPr>
        <w:pStyle w:val="Default"/>
        <w:spacing w:after="303"/>
        <w:ind w:firstLine="720"/>
      </w:pPr>
      <w:r w:rsidRPr="00A14A11">
        <w:t xml:space="preserve">a. No change; </w:t>
      </w:r>
    </w:p>
    <w:p w:rsidR="00A14A11" w:rsidRPr="00A14A11" w:rsidRDefault="00A14A11" w:rsidP="00A14A11">
      <w:pPr>
        <w:pStyle w:val="Default"/>
        <w:spacing w:after="303"/>
        <w:ind w:firstLine="720"/>
      </w:pPr>
      <w:r w:rsidRPr="00A14A11">
        <w:t xml:space="preserve">b. Lowering the Value </w:t>
      </w:r>
    </w:p>
    <w:p w:rsidR="00A14A11" w:rsidRPr="00A14A11" w:rsidRDefault="00A14A11" w:rsidP="00A14A11">
      <w:pPr>
        <w:pStyle w:val="Default"/>
        <w:spacing w:after="303"/>
        <w:ind w:firstLine="720"/>
      </w:pPr>
      <w:r w:rsidRPr="00A14A11">
        <w:t xml:space="preserve">c. Raising the Value </w:t>
      </w:r>
    </w:p>
    <w:p w:rsidR="00A14A11" w:rsidRPr="00A14A11" w:rsidRDefault="00A14A11" w:rsidP="00A14A11">
      <w:pPr>
        <w:pStyle w:val="Default"/>
        <w:spacing w:after="303"/>
        <w:ind w:firstLine="720"/>
      </w:pPr>
      <w:r w:rsidRPr="00A14A11">
        <w:t xml:space="preserve">d. Changing the Classification; or </w:t>
      </w:r>
    </w:p>
    <w:p w:rsidR="00235E43" w:rsidRDefault="00A14A11" w:rsidP="00235E43">
      <w:pPr>
        <w:pStyle w:val="Default"/>
        <w:spacing w:after="303"/>
        <w:ind w:firstLine="720"/>
      </w:pPr>
      <w:r w:rsidRPr="00A14A11">
        <w:t xml:space="preserve">e. Requesting Inspector to Review Assessment. </w:t>
      </w:r>
    </w:p>
    <w:p w:rsidR="00A14A11" w:rsidRPr="00A14A11" w:rsidRDefault="00A14A11" w:rsidP="00A14A11">
      <w:pPr>
        <w:pStyle w:val="Default"/>
      </w:pPr>
      <w:bookmarkStart w:id="0" w:name="_GoBack"/>
      <w:bookmarkEnd w:id="0"/>
      <w:r w:rsidRPr="00A14A11">
        <w:t xml:space="preserve">6. Adjournment </w:t>
      </w:r>
    </w:p>
    <w:p w:rsidR="00C47C43" w:rsidRPr="00A14A11" w:rsidRDefault="00C47C43">
      <w:pPr>
        <w:rPr>
          <w:sz w:val="24"/>
          <w:szCs w:val="24"/>
        </w:rPr>
      </w:pPr>
    </w:p>
    <w:sectPr w:rsidR="00C47C43" w:rsidRPr="00A14A11" w:rsidSect="002A49DF">
      <w:pgSz w:w="12240" w:h="16340"/>
      <w:pgMar w:top="1860" w:right="1764" w:bottom="1440" w:left="15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020"/>
    <w:multiLevelType w:val="hybridMultilevel"/>
    <w:tmpl w:val="5F86FE5E"/>
    <w:lvl w:ilvl="0" w:tplc="69846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1"/>
    <w:rsid w:val="00235E43"/>
    <w:rsid w:val="009260AC"/>
    <w:rsid w:val="00A14A11"/>
    <w:rsid w:val="00BE57D5"/>
    <w:rsid w:val="00C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A1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A1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Brook</dc:creator>
  <cp:lastModifiedBy>Silver Brook</cp:lastModifiedBy>
  <cp:revision>4</cp:revision>
  <dcterms:created xsi:type="dcterms:W3CDTF">2020-03-08T15:52:00Z</dcterms:created>
  <dcterms:modified xsi:type="dcterms:W3CDTF">2024-01-06T20:14:00Z</dcterms:modified>
</cp:coreProperties>
</file>